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30FE" w14:textId="3BA85B27" w:rsidR="009D38D3" w:rsidRPr="00503CAB" w:rsidRDefault="009D38D3" w:rsidP="00503CAB">
      <w:pPr>
        <w:jc w:val="center"/>
        <w:rPr>
          <w:b/>
          <w:bCs/>
        </w:rPr>
      </w:pPr>
      <w:r w:rsidRPr="00503CAB">
        <w:rPr>
          <w:rFonts w:hint="eastAsia"/>
          <w:b/>
          <w:bCs/>
        </w:rPr>
        <w:t>学校保健研究20</w:t>
      </w:r>
      <w:r w:rsidR="00503CAB" w:rsidRPr="00503CAB">
        <w:rPr>
          <w:rFonts w:hint="eastAsia"/>
          <w:b/>
          <w:bCs/>
        </w:rPr>
        <w:t>23</w:t>
      </w:r>
      <w:r w:rsidRPr="00503CAB">
        <w:rPr>
          <w:rFonts w:hint="eastAsia"/>
          <w:b/>
          <w:bCs/>
        </w:rPr>
        <w:t xml:space="preserve">　Vo</w:t>
      </w:r>
      <w:r w:rsidRPr="00503CAB">
        <w:rPr>
          <w:b/>
          <w:bCs/>
        </w:rPr>
        <w:t>l.</w:t>
      </w:r>
      <w:r w:rsidR="00503CAB" w:rsidRPr="00503CAB">
        <w:rPr>
          <w:rFonts w:hint="eastAsia"/>
          <w:b/>
          <w:bCs/>
        </w:rPr>
        <w:t>65</w:t>
      </w:r>
      <w:r w:rsidRPr="00503CAB">
        <w:rPr>
          <w:b/>
          <w:bCs/>
        </w:rPr>
        <w:t xml:space="preserve"> Suppl.</w:t>
      </w:r>
    </w:p>
    <w:p w14:paraId="1D7EE379" w14:textId="77777777" w:rsidR="00503CAB" w:rsidRDefault="009D38D3" w:rsidP="00503CAB">
      <w:pPr>
        <w:jc w:val="center"/>
        <w:rPr>
          <w:b/>
          <w:bCs/>
        </w:rPr>
      </w:pPr>
      <w:r w:rsidRPr="00503CAB">
        <w:rPr>
          <w:rFonts w:hint="eastAsia"/>
          <w:b/>
          <w:bCs/>
        </w:rPr>
        <w:t>一般社団法人日本学校保健学会第</w:t>
      </w:r>
      <w:r w:rsidR="00503CAB" w:rsidRPr="00503CAB">
        <w:rPr>
          <w:rFonts w:hint="eastAsia"/>
          <w:b/>
          <w:bCs/>
        </w:rPr>
        <w:t>69</w:t>
      </w:r>
      <w:r w:rsidRPr="00503CAB">
        <w:rPr>
          <w:b/>
          <w:bCs/>
        </w:rPr>
        <w:t>回学術大会</w:t>
      </w:r>
      <w:r w:rsidRPr="00503CAB">
        <w:rPr>
          <w:rFonts w:hint="eastAsia"/>
          <w:b/>
          <w:bCs/>
        </w:rPr>
        <w:t xml:space="preserve">講演集 </w:t>
      </w:r>
    </w:p>
    <w:p w14:paraId="3F39AC90" w14:textId="77777777" w:rsidR="00503CAB" w:rsidRDefault="00503CAB" w:rsidP="00503CAB">
      <w:pPr>
        <w:jc w:val="center"/>
        <w:rPr>
          <w:b/>
          <w:bCs/>
        </w:rPr>
      </w:pPr>
    </w:p>
    <w:p w14:paraId="6BFD38EB" w14:textId="27E960F7" w:rsidR="009D38D3" w:rsidRPr="00503CAB" w:rsidRDefault="009D38D3" w:rsidP="00503CAB">
      <w:pPr>
        <w:jc w:val="center"/>
        <w:rPr>
          <w:b/>
          <w:bCs/>
        </w:rPr>
      </w:pPr>
      <w:r w:rsidRPr="00503CAB">
        <w:rPr>
          <w:rFonts w:hint="eastAsia"/>
          <w:b/>
          <w:bCs/>
        </w:rPr>
        <w:t>正誤表</w:t>
      </w:r>
    </w:p>
    <w:p w14:paraId="4361A8EC" w14:textId="77777777" w:rsidR="008A1DC6" w:rsidRDefault="008A1DC6" w:rsidP="004974A2">
      <w:pPr>
        <w:pStyle w:val="a3"/>
      </w:pPr>
    </w:p>
    <w:p w14:paraId="712FAF7D" w14:textId="46EEF330" w:rsidR="00503CAB" w:rsidRDefault="009D38D3" w:rsidP="00503CAB">
      <w:pPr>
        <w:pStyle w:val="a3"/>
      </w:pPr>
      <w:r w:rsidRPr="004974A2">
        <w:rPr>
          <w:rFonts w:hint="eastAsia"/>
        </w:rPr>
        <w:t>P</w:t>
      </w:r>
      <w:r w:rsidR="00503CAB">
        <w:rPr>
          <w:rFonts w:hint="eastAsia"/>
        </w:rPr>
        <w:t>16</w:t>
      </w:r>
      <w:r w:rsidRPr="004974A2">
        <w:tab/>
      </w:r>
      <w:r w:rsidRPr="004974A2">
        <w:rPr>
          <w:rFonts w:hint="eastAsia"/>
        </w:rPr>
        <w:t>誤　「</w:t>
      </w:r>
      <w:r w:rsidR="00503CAB">
        <w:rPr>
          <w:rFonts w:hint="eastAsia"/>
        </w:rPr>
        <w:t>教育講演</w:t>
      </w:r>
      <w:r w:rsidR="00503CAB" w:rsidRPr="00503CAB">
        <w:rPr>
          <w:rFonts w:hint="eastAsia"/>
          <w:u w:val="single"/>
        </w:rPr>
        <w:t>③</w:t>
      </w:r>
      <w:r w:rsidR="00503CAB">
        <w:rPr>
          <w:rFonts w:hint="eastAsia"/>
        </w:rPr>
        <w:t>「発達障害児の学習困難と学校づくり・授業づくりの課題」</w:t>
      </w:r>
    </w:p>
    <w:p w14:paraId="4D61BC49" w14:textId="2A84F3C2" w:rsidR="009D38D3" w:rsidRPr="004974A2" w:rsidRDefault="001B770B" w:rsidP="001B770B">
      <w:pPr>
        <w:pStyle w:val="a3"/>
      </w:pPr>
      <w:r w:rsidRPr="004974A2">
        <w:tab/>
      </w:r>
      <w:r w:rsidR="009D38D3" w:rsidRPr="004974A2">
        <w:rPr>
          <w:rFonts w:hint="eastAsia"/>
        </w:rPr>
        <w:t>正　「</w:t>
      </w:r>
      <w:r w:rsidR="00503CAB">
        <w:rPr>
          <w:rFonts w:hint="eastAsia"/>
        </w:rPr>
        <w:t>教育講演②「発達障害児の学習困難と学校づくり・授業づくりの課題</w:t>
      </w:r>
      <w:r w:rsidR="009D38D3" w:rsidRPr="004974A2">
        <w:rPr>
          <w:rFonts w:hint="eastAsia"/>
        </w:rPr>
        <w:t>」</w:t>
      </w:r>
    </w:p>
    <w:p w14:paraId="321DB6C4" w14:textId="77777777" w:rsidR="001B770B" w:rsidRDefault="001B770B" w:rsidP="004974A2">
      <w:pPr>
        <w:pStyle w:val="a3"/>
      </w:pPr>
    </w:p>
    <w:p w14:paraId="5121BBFF" w14:textId="5E905D7C" w:rsidR="00503CAB" w:rsidRDefault="001B770B" w:rsidP="00503CAB">
      <w:pPr>
        <w:pStyle w:val="a3"/>
      </w:pPr>
      <w:r>
        <w:tab/>
      </w:r>
      <w:r>
        <w:rPr>
          <w:rFonts w:hint="eastAsia"/>
        </w:rPr>
        <w:t>誤　「</w:t>
      </w:r>
      <w:r w:rsidR="00503CAB">
        <w:rPr>
          <w:rFonts w:hint="eastAsia"/>
        </w:rPr>
        <w:t>教育講演</w:t>
      </w:r>
      <w:r w:rsidR="00503CAB" w:rsidRPr="00503CAB">
        <w:rPr>
          <w:rFonts w:hint="eastAsia"/>
          <w:u w:val="single"/>
        </w:rPr>
        <w:t>②</w:t>
      </w:r>
      <w:r w:rsidR="00503CAB">
        <w:rPr>
          <w:rFonts w:hint="eastAsia"/>
        </w:rPr>
        <w:t>「がんになった親をもつ子どもたちへのケア」</w:t>
      </w:r>
    </w:p>
    <w:p w14:paraId="2D6F7A05" w14:textId="2EFF7682" w:rsidR="001B770B" w:rsidRDefault="001B770B" w:rsidP="004974A2">
      <w:pPr>
        <w:pStyle w:val="a3"/>
      </w:pPr>
      <w:r w:rsidRPr="004974A2">
        <w:tab/>
      </w:r>
      <w:r>
        <w:rPr>
          <w:rFonts w:hint="eastAsia"/>
        </w:rPr>
        <w:t>正　「</w:t>
      </w:r>
      <w:r w:rsidR="00503CAB">
        <w:rPr>
          <w:rFonts w:hint="eastAsia"/>
        </w:rPr>
        <w:t>教育講演③「がんになった親をもつ子どもたちへのケア</w:t>
      </w:r>
      <w:r>
        <w:rPr>
          <w:rFonts w:hint="eastAsia"/>
        </w:rPr>
        <w:t>」</w:t>
      </w:r>
    </w:p>
    <w:p w14:paraId="530B7978" w14:textId="77777777" w:rsidR="0040354A" w:rsidRDefault="0040354A" w:rsidP="004974A2">
      <w:pPr>
        <w:pStyle w:val="a3"/>
      </w:pPr>
    </w:p>
    <w:p w14:paraId="239120C5" w14:textId="09F67A43" w:rsidR="0040354A" w:rsidRDefault="0040354A" w:rsidP="0040354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P104 </w:t>
      </w:r>
    </w:p>
    <w:p w14:paraId="11A2F60B" w14:textId="77777777" w:rsidR="0040354A" w:rsidRDefault="0040354A" w:rsidP="0040354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O-024 </w:t>
      </w:r>
    </w:p>
    <w:p w14:paraId="33C5BA9F" w14:textId="77777777" w:rsidR="0040354A" w:rsidRDefault="0040354A" w:rsidP="0040354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青森県</w:t>
      </w:r>
      <w:r>
        <w:rPr>
          <w:sz w:val="21"/>
          <w:szCs w:val="21"/>
        </w:rPr>
        <w:t>A</w:t>
      </w:r>
      <w:r>
        <w:rPr>
          <w:rFonts w:hint="eastAsia"/>
          <w:sz w:val="21"/>
          <w:szCs w:val="21"/>
        </w:rPr>
        <w:t>市内の中学生における抑うつ状態とストレスコーピングの関連</w:t>
      </w:r>
      <w:r>
        <w:rPr>
          <w:sz w:val="21"/>
          <w:szCs w:val="21"/>
        </w:rPr>
        <w:t xml:space="preserve"> </w:t>
      </w:r>
    </w:p>
    <w:p w14:paraId="43952933" w14:textId="77777777" w:rsidR="0040354A" w:rsidRDefault="0040354A" w:rsidP="0040354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誤）</w:t>
      </w:r>
      <w:r>
        <w:rPr>
          <w:sz w:val="21"/>
          <w:szCs w:val="21"/>
        </w:rPr>
        <w:t xml:space="preserve"> </w:t>
      </w:r>
    </w:p>
    <w:p w14:paraId="3FA0817B" w14:textId="3F7FF308" w:rsidR="0040354A" w:rsidRDefault="0040354A" w:rsidP="0040354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○中野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結貴（</w:t>
      </w:r>
      <w:r w:rsidRPr="0040354A">
        <w:rPr>
          <w:rFonts w:hint="eastAsia"/>
          <w:sz w:val="21"/>
          <w:szCs w:val="21"/>
        </w:rPr>
        <w:t>北星学園大学社会福祉学研究科社会福祉学専攻修士課程</w:t>
      </w:r>
      <w:r>
        <w:rPr>
          <w:rFonts w:hint="eastAsia"/>
          <w:sz w:val="21"/>
          <w:szCs w:val="21"/>
        </w:rPr>
        <w:t>），米田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政葉（</w:t>
      </w:r>
      <w:r w:rsidRPr="0040354A">
        <w:rPr>
          <w:rFonts w:hint="eastAsia"/>
          <w:strike/>
          <w:sz w:val="21"/>
          <w:szCs w:val="21"/>
        </w:rPr>
        <w:t>北星学園大学社会福祉学研究科社会福祉学専攻修士課程</w:t>
      </w:r>
      <w:r>
        <w:rPr>
          <w:rFonts w:hint="eastAsia"/>
          <w:sz w:val="21"/>
          <w:szCs w:val="21"/>
        </w:rPr>
        <w:t>），米田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龍大（</w:t>
      </w:r>
      <w:r w:rsidRPr="0040354A">
        <w:rPr>
          <w:rFonts w:hint="eastAsia"/>
          <w:strike/>
          <w:sz w:val="21"/>
          <w:szCs w:val="21"/>
        </w:rPr>
        <w:t>北星学園大学社会福祉学研究科社会福祉学専攻修士課程</w:t>
      </w:r>
      <w:r>
        <w:rPr>
          <w:rFonts w:hint="eastAsia"/>
          <w:sz w:val="21"/>
          <w:szCs w:val="21"/>
        </w:rPr>
        <w:t>），岩田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直美（</w:t>
      </w:r>
      <w:r w:rsidRPr="0040354A">
        <w:rPr>
          <w:rFonts w:hint="eastAsia"/>
          <w:strike/>
          <w:sz w:val="21"/>
          <w:szCs w:val="21"/>
        </w:rPr>
        <w:t>北星学園大学社会福祉学研究科社会福祉学専攻修士課程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 xml:space="preserve"> </w:t>
      </w:r>
    </w:p>
    <w:p w14:paraId="0B941CFC" w14:textId="77777777" w:rsidR="0040354A" w:rsidRDefault="0040354A" w:rsidP="0040354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正）</w:t>
      </w:r>
      <w:r>
        <w:rPr>
          <w:sz w:val="21"/>
          <w:szCs w:val="21"/>
        </w:rPr>
        <w:t xml:space="preserve"> </w:t>
      </w:r>
    </w:p>
    <w:p w14:paraId="7EA17AD6" w14:textId="4C28A618" w:rsidR="0040354A" w:rsidRDefault="0040354A" w:rsidP="0040354A">
      <w:pPr>
        <w:pStyle w:val="a3"/>
        <w:rPr>
          <w:szCs w:val="21"/>
        </w:rPr>
      </w:pPr>
      <w:r>
        <w:rPr>
          <w:rFonts w:hint="eastAsia"/>
          <w:szCs w:val="21"/>
        </w:rPr>
        <w:t>○中野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結貴（北星学園大学社会福祉学研究科社会福祉学専攻修士課程），米田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政葉（八戸学院大学健康医療学部），米田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龍大（北海道医療大学リハビリテーション科学部），岩田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直美（名寄市立大学保健医療学部）</w:t>
      </w:r>
    </w:p>
    <w:p w14:paraId="232800BA" w14:textId="77777777" w:rsidR="0040354A" w:rsidRDefault="0040354A" w:rsidP="0040354A">
      <w:pPr>
        <w:pStyle w:val="a3"/>
        <w:rPr>
          <w:szCs w:val="21"/>
        </w:rPr>
      </w:pPr>
    </w:p>
    <w:p w14:paraId="221718BF" w14:textId="14C0DCFC" w:rsidR="0040354A" w:rsidRDefault="0040354A" w:rsidP="0040354A">
      <w:pPr>
        <w:pStyle w:val="a3"/>
        <w:rPr>
          <w:szCs w:val="21"/>
        </w:rPr>
      </w:pPr>
      <w:r>
        <w:rPr>
          <w:rFonts w:hint="eastAsia"/>
          <w:szCs w:val="21"/>
        </w:rPr>
        <w:t>P4</w:t>
      </w:r>
    </w:p>
    <w:p w14:paraId="4D6F7D22" w14:textId="54215364" w:rsidR="0040354A" w:rsidRDefault="0040354A" w:rsidP="0040354A">
      <w:pPr>
        <w:pStyle w:val="a3"/>
        <w:rPr>
          <w:szCs w:val="21"/>
        </w:rPr>
      </w:pPr>
      <w:r>
        <w:rPr>
          <w:rFonts w:hint="eastAsia"/>
          <w:szCs w:val="21"/>
        </w:rPr>
        <w:t>（7）後援の項目に下記を追加</w:t>
      </w:r>
    </w:p>
    <w:p w14:paraId="0B5C2D5F" w14:textId="7121F324" w:rsidR="0040354A" w:rsidRPr="0040354A" w:rsidRDefault="0040354A" w:rsidP="0040354A">
      <w:pPr>
        <w:pStyle w:val="a3"/>
        <w:rPr>
          <w:rFonts w:hint="eastAsia"/>
          <w:szCs w:val="21"/>
        </w:rPr>
      </w:pPr>
      <w:r w:rsidRPr="0040354A">
        <w:rPr>
          <w:rFonts w:hint="eastAsia"/>
          <w:szCs w:val="21"/>
        </w:rPr>
        <w:t>（一社）東京都学校保健会</w:t>
      </w:r>
    </w:p>
    <w:sectPr w:rsidR="0040354A" w:rsidRPr="0040354A" w:rsidSect="004974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A46A" w14:textId="77777777" w:rsidR="001B770B" w:rsidRDefault="001B770B" w:rsidP="001B770B">
      <w:r>
        <w:separator/>
      </w:r>
    </w:p>
  </w:endnote>
  <w:endnote w:type="continuationSeparator" w:id="0">
    <w:p w14:paraId="58BF216E" w14:textId="77777777" w:rsidR="001B770B" w:rsidRDefault="001B770B" w:rsidP="001B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3B8E" w14:textId="77777777" w:rsidR="001B770B" w:rsidRDefault="001B770B" w:rsidP="001B770B">
      <w:r>
        <w:separator/>
      </w:r>
    </w:p>
  </w:footnote>
  <w:footnote w:type="continuationSeparator" w:id="0">
    <w:p w14:paraId="2DEC5945" w14:textId="77777777" w:rsidR="001B770B" w:rsidRDefault="001B770B" w:rsidP="001B7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CF"/>
    <w:rsid w:val="001B770B"/>
    <w:rsid w:val="00212FE0"/>
    <w:rsid w:val="002663CF"/>
    <w:rsid w:val="0040354A"/>
    <w:rsid w:val="004974A2"/>
    <w:rsid w:val="00503715"/>
    <w:rsid w:val="00503CAB"/>
    <w:rsid w:val="0062200D"/>
    <w:rsid w:val="008A1DC6"/>
    <w:rsid w:val="009D38D3"/>
    <w:rsid w:val="00C80CA1"/>
    <w:rsid w:val="00D9448B"/>
    <w:rsid w:val="00ED05DE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C3E3FA"/>
  <w15:chartTrackingRefBased/>
  <w15:docId w15:val="{D4DF5434-F913-4A7E-906D-A1B5616A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1">
    <w:name w:val="スタイルM1"/>
    <w:basedOn w:val="a1"/>
    <w:uiPriority w:val="99"/>
    <w:rsid w:val="00212FE0"/>
    <w:pPr>
      <w:spacing w:line="240" w:lineRule="exact"/>
    </w:pPr>
    <w:rPr>
      <w:rFonts w:ascii="Times New Roman" w:eastAsia="ＭＳ 明朝" w:hAnsi="Times New Roman"/>
    </w:rPr>
    <w:tblPr/>
  </w:style>
  <w:style w:type="paragraph" w:styleId="a3">
    <w:name w:val="No Spacing"/>
    <w:uiPriority w:val="1"/>
    <w:qFormat/>
    <w:rsid w:val="004974A2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1B7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770B"/>
  </w:style>
  <w:style w:type="paragraph" w:styleId="a6">
    <w:name w:val="footer"/>
    <w:basedOn w:val="a"/>
    <w:link w:val="a7"/>
    <w:uiPriority w:val="99"/>
    <w:unhideWhenUsed/>
    <w:rsid w:val="001B7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770B"/>
  </w:style>
  <w:style w:type="paragraph" w:styleId="a8">
    <w:name w:val="Title"/>
    <w:basedOn w:val="a"/>
    <w:next w:val="a"/>
    <w:link w:val="a9"/>
    <w:uiPriority w:val="10"/>
    <w:qFormat/>
    <w:rsid w:val="00503CA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503CAB"/>
    <w:rPr>
      <w:rFonts w:asciiTheme="majorHAnsi" w:eastAsiaTheme="majorEastAsia" w:hAnsiTheme="majorHAnsi" w:cstheme="majorBidi"/>
      <w:sz w:val="32"/>
      <w:szCs w:val="32"/>
    </w:rPr>
  </w:style>
  <w:style w:type="paragraph" w:customStyle="1" w:styleId="Default">
    <w:name w:val="Default"/>
    <w:rsid w:val="0040354A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一三</dc:creator>
  <cp:keywords/>
  <dc:description/>
  <cp:lastModifiedBy>小幡 利也</cp:lastModifiedBy>
  <cp:revision>2</cp:revision>
  <dcterms:created xsi:type="dcterms:W3CDTF">2023-11-20T01:27:00Z</dcterms:created>
  <dcterms:modified xsi:type="dcterms:W3CDTF">2023-11-20T01:27:00Z</dcterms:modified>
</cp:coreProperties>
</file>