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399" w:rsidRDefault="00585399" w:rsidP="00585399">
      <w:pPr>
        <w:rPr>
          <w:rFonts w:hint="eastAsia"/>
        </w:rPr>
      </w:pPr>
      <w:r>
        <w:rPr>
          <w:rFonts w:hint="eastAsia"/>
        </w:rPr>
        <w:t>現地会場での参加について</w:t>
      </w:r>
    </w:p>
    <w:p w:rsidR="00585399" w:rsidRDefault="00585399" w:rsidP="00585399"/>
    <w:p w:rsidR="00585399" w:rsidRDefault="00585399" w:rsidP="00585399">
      <w:pPr>
        <w:rPr>
          <w:rFonts w:hint="eastAsia"/>
        </w:rPr>
      </w:pPr>
      <w:r>
        <w:rPr>
          <w:rFonts w:hint="eastAsia"/>
        </w:rPr>
        <w:t>新型コロナウイルス感染症の収束状況によっては，会場にお越しいただき，より密接な交流を図っていただきたく計画しておりましたが，会場準備など，未だに多くの課題がありますことから，現地参加者は学会役員・企画演題ご登壇者・現地実行委員に限定することとしました．一般の方の参加につきましては，</w:t>
      </w:r>
      <w:r>
        <w:rPr>
          <w:rFonts w:hint="eastAsia"/>
        </w:rPr>
        <w:t>Web</w:t>
      </w:r>
      <w:r>
        <w:rPr>
          <w:rFonts w:hint="eastAsia"/>
        </w:rPr>
        <w:t>開催とさせていただくことをご了承ください．</w:t>
      </w:r>
    </w:p>
    <w:p w:rsidR="00585399" w:rsidRDefault="00585399" w:rsidP="00585399"/>
    <w:p w:rsidR="00322E68" w:rsidRDefault="00585399" w:rsidP="00585399"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  <w:bookmarkStart w:id="0" w:name="_GoBack"/>
      <w:bookmarkEnd w:id="0"/>
    </w:p>
    <w:sectPr w:rsidR="00322E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99"/>
    <w:rsid w:val="00322E68"/>
    <w:rsid w:val="0058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5AD4C9-1B27-42AC-950F-FEBCB2E2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繁田和美</dc:creator>
  <cp:keywords/>
  <dc:description/>
  <cp:lastModifiedBy>繁田和美</cp:lastModifiedBy>
  <cp:revision>1</cp:revision>
  <dcterms:created xsi:type="dcterms:W3CDTF">2021-11-01T01:39:00Z</dcterms:created>
  <dcterms:modified xsi:type="dcterms:W3CDTF">2021-11-01T01:40:00Z</dcterms:modified>
</cp:coreProperties>
</file>